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B470" w14:textId="6D11FDDF" w:rsidR="004658BD" w:rsidRDefault="004658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>
        <w:rPr>
          <w:noProof/>
        </w:rPr>
        <w:drawing>
          <wp:inline distT="0" distB="0" distL="0" distR="0" wp14:anchorId="792332EB" wp14:editId="4FF35B17">
            <wp:extent cx="8623935" cy="6507480"/>
            <wp:effectExtent l="0" t="0" r="5715" b="7620"/>
            <wp:docPr id="9319203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935" cy="65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EBB7" w14:textId="52A78BA0" w:rsidR="00A57569" w:rsidRPr="004658B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4658BD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1B078CF8" w14:textId="77777777" w:rsidR="00A57569" w:rsidRPr="004658BD" w:rsidRDefault="00000000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4658B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</w:p>
    <w:p w14:paraId="0BB7D67F" w14:textId="72625806" w:rsidR="00A57569" w:rsidRDefault="00000000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 w:rsidR="007F557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Топ:</w:t>
      </w:r>
      <w:r w:rsidR="007F557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«Асылай»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қыргүйек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6AC75CB" w14:textId="77777777" w:rsidR="00A57569" w:rsidRDefault="00A57569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000"/>
        <w:gridCol w:w="9180"/>
      </w:tblGrid>
      <w:tr w:rsidR="00A57569" w14:paraId="0026DB0F" w14:textId="77777777"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FB44E" w14:textId="77777777" w:rsidR="00A5756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0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4D9B8" w14:textId="77777777" w:rsidR="00A5756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1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14953" w14:textId="77777777" w:rsidR="00A5756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A57569" w14:paraId="67BD52A9" w14:textId="77777777">
        <w:tc>
          <w:tcPr>
            <w:tcW w:w="172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E831F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  <w:proofErr w:type="spellEnd"/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930B3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18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E3598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5AD7A5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0F9D18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0A9ED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17CD1DC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8BB566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6BAC0AE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7E96A6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бірбірден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662410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8257C5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C6E183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66A4460E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2070E2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977A3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38BAA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5E036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дағдыларын,ептілікті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8B5FCC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8AF677D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0C21F04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D0C247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DFE46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4A81A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5D115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F6F852F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552D9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2C3120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097B9BC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7569" w14:paraId="3270AAAB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16C7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BB407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61AF4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3C4D523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317908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FCEF2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6FEE21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0F59F5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FACA1E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28D0FE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BE66FED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608DC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D2C9583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мультфильмдер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7569" w14:paraId="3F1A301D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2123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40C56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A2A2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0A06ED1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C80E6F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DE8F3E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2A0BF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7569" w14:paraId="1D90A6BB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AE83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7B99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7EC8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FA2852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E9C8D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5BCB1ECC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A695C84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0EF6B7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41B9E3F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92D9EF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BF9A30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8B00A5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(бар,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2A4B8A5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4C71C6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</w:p>
          <w:p w14:paraId="43B59EF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</w:p>
          <w:p w14:paraId="29A0EC2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A57569" w14:paraId="3F52814E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127F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785AD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01B22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5DC6A8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9B1D0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BB59B5E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16285D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1728A3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Сан.</w:t>
            </w:r>
          </w:p>
          <w:p w14:paraId="157EDF8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көп-біреу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біреу-көп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(кем)?»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A57569" w14:paraId="74954768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74D0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9237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3104F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356C75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8EA277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FB8086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7E97F5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D984E7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770741D5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6C758C53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A57569" w14:paraId="501060FF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5958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D427C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C6DC3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EB75B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7569" w14:paraId="3466B8D0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5FD37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FF402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0C013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458074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5DBD07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4C299C0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543E6A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EB6258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E288AEF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қиылысуын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7569" w14:paraId="281D6A4F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C0B4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99B9F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4019F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36DF08F4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674A77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A07832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52FDC25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7569" w14:paraId="4AE0ACA1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1DA3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1ADE2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8B5B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5ED09FB9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8C5F6B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352BDE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7569" w14:paraId="64B5A097" w14:textId="77777777"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732F" w14:textId="77777777" w:rsidR="00A57569" w:rsidRDefault="00A57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E8B9E" w14:textId="77777777" w:rsidR="00A5756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B3FA7" w14:textId="64035A58" w:rsidR="00A57569" w:rsidRPr="007F557E" w:rsidRDefault="007F557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26DEABAB" w14:textId="77777777" w:rsidR="00A57569" w:rsidRDefault="00A57569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76C8302" w14:textId="77777777" w:rsidR="00A57569" w:rsidRDefault="00A57569"/>
    <w:p w14:paraId="4DAF332A" w14:textId="77777777" w:rsidR="004658BD" w:rsidRDefault="004658BD" w:rsidP="004658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</w:p>
    <w:p w14:paraId="554AB8FC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2EA77683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«Алтынай»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қазан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97A46B2" w14:textId="77777777" w:rsidR="004658BD" w:rsidRDefault="004658BD" w:rsidP="004658BD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2625"/>
        <w:gridCol w:w="10005"/>
      </w:tblGrid>
      <w:tr w:rsidR="004658BD" w14:paraId="32E04141" w14:textId="77777777" w:rsidTr="00B97CBE"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702F8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99194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00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2980F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658BD" w14:paraId="1D8B9322" w14:textId="77777777" w:rsidTr="00B97CBE">
        <w:tc>
          <w:tcPr>
            <w:tcW w:w="127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4313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17D5F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1000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396A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F7692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89A08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E0776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F5220E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C63B3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BDB082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D458B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5D610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E60ABA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DA6ED0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07E015F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B65D5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27EBE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92158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65175C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дағдыларын,ептілікті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E20111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3D336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19E9637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999818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0A115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47605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48A70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13BA0D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970D6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бәліштер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EA47C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D0F7A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</w:p>
          <w:p w14:paraId="31B8E73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473F46FF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4AE2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D772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1C03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486AD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37274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EB782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D6E7A4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56533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C2E86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5B853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12BDA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01FFA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FB8FFF0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мультфильмдер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275DD37C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6FF0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A3914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CADE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F973CB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01509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7D5A2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F7F424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B109004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FDAF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F00E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2B86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B9CF8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5BC5D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69C1816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F8D298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7ED7D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E2C1F7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C0CEF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78D070F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8A4CA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AC9BC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(бар,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3E1292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FF4099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</w:p>
          <w:p w14:paraId="2021CD7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</w:p>
          <w:p w14:paraId="4BD30FC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6B989454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E409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60D6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D03F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0E8CA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37902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1A30B8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FF0E2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CE66D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Сан.</w:t>
            </w:r>
          </w:p>
          <w:p w14:paraId="164B8E2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көп-біреу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біреу-көп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(кем)?»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658BD" w14:paraId="52670AD4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3C85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1AAA2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BED6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0F7F7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9A5D3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F6BE0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E5E5F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EB42E7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6168519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A0FFCE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602D32DB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553C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DC00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DAA1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E2CF0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цилиндрлер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төсеу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ғимараттар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</w:tc>
      </w:tr>
      <w:tr w:rsidR="004658BD" w14:paraId="4E9CF01F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EA4E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D77A4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3CF7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3A7F2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2D48E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7453575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4A2A4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459E5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DD77B2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қиылысуын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59D2E1B8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A475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61C7C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F7DD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019A7A5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53428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2C0B5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3BCB75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519E8C09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2A83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D8ED4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D071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2D15364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CF00A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57EFF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159C53AF" w14:textId="77777777" w:rsidTr="00B97CBE">
        <w:tc>
          <w:tcPr>
            <w:tcW w:w="127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07EA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F834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0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B605B" w14:textId="77777777" w:rsidR="004658BD" w:rsidRPr="00E81F1F" w:rsidRDefault="004658BD" w:rsidP="00B97CBE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3D7F7336" w14:textId="77777777" w:rsidR="004658BD" w:rsidRDefault="004658BD" w:rsidP="004658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</w:p>
    <w:p w14:paraId="5D73C4BE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3D4F9CF7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«Асылай»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қараша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24597CF" w14:textId="77777777" w:rsidR="004658BD" w:rsidRDefault="004658BD" w:rsidP="004658BD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2760"/>
        <w:gridCol w:w="9615"/>
      </w:tblGrid>
      <w:tr w:rsidR="004658BD" w14:paraId="3C133527" w14:textId="77777777" w:rsidTr="00B97CBE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D9F24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EF1BB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6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C81FA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658BD" w14:paraId="713913A6" w14:textId="77777777" w:rsidTr="00B97CBE"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AF12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76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188A2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37C2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CFB59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75791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B3DD3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A399F9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ABD77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E76D7B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3F34C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20-30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сантиметр),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тақтайшалардың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D82B8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09C7B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D3F4E6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0AFDBF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95CFE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555D2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E2AC2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F2529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дағдыларын,ептілікті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D584F1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DE06B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03B51FA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568D37D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A426F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76E4B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30E8F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96559C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031837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бәліштер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8DBFE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707DFE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</w:p>
          <w:p w14:paraId="24266D3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4D8BB525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AF62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C019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6DB0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FD39B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9CE93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ABCFD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351B51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9DE7F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D98F3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57A3D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365DA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B3BFF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D90B1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мультфильмдер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D9684FF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17F9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16288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DC24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5F3644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5AD80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1D5A8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26E7C6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0C530886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2453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3370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2EE3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48C82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33983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0D62A51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C6303B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D9195F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531DC9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4E8AD3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4972A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5BFD3B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(бар,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6B2B1BE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D96A3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</w:p>
          <w:p w14:paraId="02CDAEC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</w:p>
          <w:p w14:paraId="27B6010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71D4E924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BB05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58D7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05E6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6359C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7833D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56A4F7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77928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3DEA8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Сан.</w:t>
            </w:r>
          </w:p>
          <w:p w14:paraId="0A5B764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көп-біреу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біреу-көп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(кем)?»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658BD" w14:paraId="334433EE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ED23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6104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B9FA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29A3E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82095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AD5DC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F4130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0F89FA8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3B5D263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F8F307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56CE52B4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0980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E5DBF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F57F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FE173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цилиндрлер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төсеу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ғимараттар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</w:tc>
      </w:tr>
      <w:tr w:rsidR="004658BD" w14:paraId="12F8B112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B189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2AF10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2A79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D34CB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3265D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287AAC6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357C9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FA389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D593950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Сурет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кептіруді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773BA84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AE84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CF9E2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B3D9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10D60E8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F796D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61F15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658BD" w14:paraId="6AFF8685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512A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191CC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31B4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0AFA0FF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425D4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0146A2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2FCBBAE0" w14:textId="77777777" w:rsidTr="00B97CBE"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9C11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82CD6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D06D4" w14:textId="77777777" w:rsidR="004658BD" w:rsidRPr="00E35320" w:rsidRDefault="004658BD" w:rsidP="00B97CB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5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35CCDE45" w14:textId="77777777" w:rsidR="004658BD" w:rsidRDefault="004658BD" w:rsidP="004658BD"/>
    <w:p w14:paraId="2BE91140" w14:textId="77777777" w:rsidR="004658BD" w:rsidRDefault="004658BD" w:rsidP="004658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</w:p>
    <w:p w14:paraId="2747849E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7DB755FF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«Ақ-Нұр» балабақшасы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Топ: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«Асылай»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желтоқсан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D6B051B" w14:textId="77777777" w:rsidR="004658BD" w:rsidRDefault="004658BD" w:rsidP="004658BD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865"/>
        <w:gridCol w:w="9555"/>
      </w:tblGrid>
      <w:tr w:rsidR="004658BD" w14:paraId="223AAE12" w14:textId="77777777" w:rsidTr="00B97CBE">
        <w:trPr>
          <w:trHeight w:val="725"/>
        </w:trPr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FC530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C76F7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5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CA1DE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658BD" w14:paraId="48213991" w14:textId="77777777" w:rsidTr="00B97CBE">
        <w:tc>
          <w:tcPr>
            <w:tcW w:w="148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4BC0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86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D7FE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55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09F5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AD2E4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D4848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ECF94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B24B2A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E7571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B03CDD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FC807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(10-20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(50-60 секунд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D8C9B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7BE663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E6325F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B3549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6C1B82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60C2244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2F5B00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6EAAE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дағдыларын,ептілікті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EA00A4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B7516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BA05A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6E77A47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ED706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FDECF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978BFE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868059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AA926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бәліштер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BF1D2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1CE7A0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</w:p>
          <w:p w14:paraId="192C00A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43A08A7E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4D09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A388C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82A6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BE84B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F5F9C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7D3CF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7987D2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05846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B5315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32D33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0DDA8F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A6F5B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2DA1A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658BD" w14:paraId="5B9BABA3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EE67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F84B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41DA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722708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44A5B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973FA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724E3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2ED484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3431AA96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6467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CBB9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5EA4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49457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FB9FE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323161E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B862C6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62D99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C43469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BF7A73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6D6775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AE263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(бар,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5FFC05E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7C7D6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</w:p>
          <w:p w14:paraId="5CE3177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</w:p>
          <w:p w14:paraId="0F07AAD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2B49B0A1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03F9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74C3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47F7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BB317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65099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42D55D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42381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6E022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C545B9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-кем)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үлкен-кіші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8ABC669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D9FE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CC662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360A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B0230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3D02F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A85AE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B45C8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4C4FB17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28580D9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50D420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1D914C45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7943E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EF02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FFC1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368B78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сызбаларға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тұрғызған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3A6F63B2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A617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BB4F2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973A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D7331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D026F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0D73A64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BDBAE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B7AE4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EA5670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Сурет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кептіруді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0451E85C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74CF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E1E8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658D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0E8B1F9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48153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629DF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658BD" w14:paraId="39835C93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CF7B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382F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3E07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35E84CC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D5D2F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0A5C4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2D42A1DE" w14:textId="77777777" w:rsidTr="00B97CBE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3722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71B58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5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0F2E2" w14:textId="77777777" w:rsidR="004658BD" w:rsidRPr="00B940C8" w:rsidRDefault="004658BD" w:rsidP="00B97CB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70488C59" w14:textId="77777777" w:rsidR="004658BD" w:rsidRDefault="004658BD" w:rsidP="004658BD"/>
    <w:p w14:paraId="28EAACEF" w14:textId="77777777" w:rsidR="00A57569" w:rsidRDefault="00A57569">
      <w:pPr>
        <w:rPr>
          <w:lang w:val="kk-KZ"/>
        </w:rPr>
      </w:pPr>
    </w:p>
    <w:p w14:paraId="077FAC3D" w14:textId="77777777" w:rsidR="004658BD" w:rsidRPr="004658BD" w:rsidRDefault="004658BD" w:rsidP="004658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4658BD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47FF519D" w14:textId="77777777" w:rsidR="004658BD" w:rsidRP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4658B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</w:p>
    <w:p w14:paraId="28EAC961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658B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Білім беру ұйымы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«Ақ-Нұр» балабақшасы</w:t>
      </w:r>
      <w:r w:rsidRPr="004658B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«Асылай» </w:t>
      </w:r>
      <w:r w:rsidRPr="004658B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ортаңғы топ</w:t>
      </w:r>
      <w:r w:rsidRPr="004658B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  <w:t>Балалардың жасы: 3 жастан.</w:t>
      </w:r>
      <w:r w:rsidRPr="004658B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қаңтар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23C63CE" w14:textId="77777777" w:rsidR="004658BD" w:rsidRDefault="004658BD" w:rsidP="004658BD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2760"/>
        <w:gridCol w:w="9990"/>
      </w:tblGrid>
      <w:tr w:rsidR="004658BD" w14:paraId="04355F12" w14:textId="77777777" w:rsidTr="00B97CBE"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DC04E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774CE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9086F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658BD" w14:paraId="5AD75BA8" w14:textId="77777777" w:rsidTr="00B97CBE">
        <w:tc>
          <w:tcPr>
            <w:tcW w:w="115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CF9B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276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5134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99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1B2A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BEC5E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BAC23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BAE5D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B106C2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12087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EDB46C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35E9D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(2,5-5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(1,5–2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биіктігі-1,2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(1-1,5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1,5–2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59093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C3659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51D06D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9BDCF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0778C36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3EEE025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BDBAF7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5E78AD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дағдыларын,ептілікті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EC5A0A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EB05AD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99CAD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5D0760B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151DD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25F1F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2C10B3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2D81F7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83AD91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бәліштер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A7132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97C50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</w:p>
          <w:p w14:paraId="616E2D9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6D82D3A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3485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F88C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F893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7103E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AEF8A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86DD3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E05A4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F3EF1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82951D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36857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AC166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E543C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658CD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658BD" w14:paraId="335A6FCE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FB49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40B0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8719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009E04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EEEA4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9D71E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270D1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2E46AF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2012F4C3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0F93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236C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CF30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E3E88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5C312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70D5674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5E8C42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DBAA5A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C72A19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4ADB2C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6AFB05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0BE63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8BE79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41096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5FCC8DF1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9ACF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3B2F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6922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C231A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F75F5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F120CC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8155F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CC6BA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4ACDF8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-кем)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үлкен-кіші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68BCCE4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3124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FFCB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E824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896F9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8A760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DECEB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AD636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FCC2CB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76DCDD7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22A29A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4FF8648C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4B00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A28B8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9266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54597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0DBFB274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2B8D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167C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7604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E4C6C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AB85D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2C3B052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41F79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C4832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DE8F9B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421905F6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B3A2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0F6C4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7776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224D493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FFB5A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E89140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5BEE0CED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93AB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BF72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4E8C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52023BC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BD4C3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22AA6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умаждау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F0475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бұрыштарына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2C147413" w14:textId="77777777" w:rsidTr="00B97CBE">
        <w:tc>
          <w:tcPr>
            <w:tcW w:w="115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DA01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2468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7C384" w14:textId="77777777" w:rsidR="004658BD" w:rsidRPr="00A2159E" w:rsidRDefault="004658BD" w:rsidP="00B97CB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5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27B5BD91" w14:textId="77777777" w:rsidR="004658BD" w:rsidRDefault="004658BD" w:rsidP="004658BD"/>
    <w:p w14:paraId="756337DA" w14:textId="77777777" w:rsidR="004658BD" w:rsidRDefault="004658BD" w:rsidP="004658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</w:p>
    <w:p w14:paraId="7A6290AA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3254CE4F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«Ақ-Нұр» балабақшасы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Топ: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«Асылай»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ақпан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A7B6C9C" w14:textId="77777777" w:rsidR="004658BD" w:rsidRDefault="004658BD" w:rsidP="004658BD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2805"/>
        <w:gridCol w:w="9720"/>
      </w:tblGrid>
      <w:tr w:rsidR="004658BD" w14:paraId="632E758F" w14:textId="77777777" w:rsidTr="00B97CBE"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29A8D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FF30E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7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C4637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658BD" w14:paraId="6F525B9C" w14:textId="77777777" w:rsidTr="00B97CBE">
        <w:tc>
          <w:tcPr>
            <w:tcW w:w="138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0D70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280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5E67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7ECB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107E1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C159D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A197F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F50351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11F3C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2C1B7C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B4977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 сантиметр),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туннель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1,5 метр).</w:t>
            </w:r>
          </w:p>
          <w:p w14:paraId="5722F32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2D76AA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D242F3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3405A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66C9CC1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66A80BF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57E0CB8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5EC624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839AD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BD7B11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B0FBA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B1D4C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3DDF1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9A36F4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F2054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бәліштер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C0B3D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3BFB9C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</w:p>
          <w:p w14:paraId="3D4731E8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66C2696B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50B4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1EBE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4911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4F80A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07DB1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6CD95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CDA021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е, о)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 ж-ш)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8E39D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4EBE8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EF584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1B11A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804C4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FAB36F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658BD" w14:paraId="1C0C475A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225D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A25CC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8DF0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241A45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4A039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792A0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үзінділерді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104E046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D199E85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104E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0342F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EE39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3DDCA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464FA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746B806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B2ADAF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61F423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83C4E4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C942E9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BCC628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AEC785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D143F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32A75C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EF58C72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639600C7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527F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0A77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5EF4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3854B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171B5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87FD1A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9B151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83EA6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C3E78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-кем)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үлкен-кіші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65F5AEB6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D13A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F4602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D8D7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883CA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8AF41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C3A72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F1040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734272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46CE0BC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69A7D07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2F25FB57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6685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5AD1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E551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528E3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D68BF56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1703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7C93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E6DB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83C43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0A8D4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1EDAB1D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E53EC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A7131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B934FC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67475045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46F8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C745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7AB5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4155B10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7533C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4F67A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1686DAF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5D87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3E48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3CD4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19566D9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B7033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0301C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умаждау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365972A6" w14:textId="77777777" w:rsidTr="00B97CBE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4C178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EEBD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A6961" w14:textId="77777777" w:rsidR="004658BD" w:rsidRPr="00F2695E" w:rsidRDefault="004658BD" w:rsidP="00B97CB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6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20901DED" w14:textId="77777777" w:rsidR="004658BD" w:rsidRDefault="004658BD" w:rsidP="004658BD"/>
    <w:p w14:paraId="34CDBE8B" w14:textId="77777777" w:rsidR="004658BD" w:rsidRDefault="004658BD" w:rsidP="004658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</w:p>
    <w:p w14:paraId="5413ACD7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11DAA5DA" w14:textId="77777777" w:rsidR="004658BD" w:rsidRDefault="004658BD" w:rsidP="004658BD"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 w:rsidRPr="005A72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«Ақ-Нұр» балабақшасы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«Асылай»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C194556" w14:textId="77777777" w:rsidR="004658BD" w:rsidRDefault="004658BD" w:rsidP="004658BD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2595"/>
        <w:gridCol w:w="9945"/>
      </w:tblGrid>
      <w:tr w:rsidR="004658BD" w14:paraId="08D87534" w14:textId="77777777" w:rsidTr="00B97CBE">
        <w:tc>
          <w:tcPr>
            <w:tcW w:w="1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59D01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59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50202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9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AEDFA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658BD" w14:paraId="1660C1B8" w14:textId="77777777" w:rsidTr="00B97CBE">
        <w:tc>
          <w:tcPr>
            <w:tcW w:w="136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4F62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3FAB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9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6933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E9FF5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F68BF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6391B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FDADCC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554F8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5D9E58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468DC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2-3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15-20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BA1EA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37B7B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B8F3A9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C7E11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1208B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білікшенің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сантиметр)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E52F8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</w:p>
          <w:p w14:paraId="105CDAE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464F9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56944B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27E75B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877387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BDE32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C12D2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0EE426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755DD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бәліштер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9D58A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35E887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</w:p>
          <w:p w14:paraId="2CA6CF0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082C23B1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6D96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CE0B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6BD4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F8282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2863F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8EC1E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B0D0D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е, о)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 ж-ш)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47DA5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8FEB1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билету,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3B882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DE3517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B8B0B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C5F898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6C77AA7E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E564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9E79F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7A4B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EE7C8A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0A121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64477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үзінділерді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0016243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27D1CD79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882E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91D4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450E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81A02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E94B3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70F7310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621C92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2E490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FB3D74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1557FF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81A74F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0683A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F52F3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20A4B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A5B3374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6FDD31CB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456C0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0DBA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6FEE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DD424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44624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D7B186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63323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8AD7F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8C63C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658BD" w14:paraId="2CA3D252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2ACA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24C8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F3D1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26CDC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B231D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2E4B4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0A1A7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2A6FC6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0B2D26A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E31840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6AEAEB24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86756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11606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6BE7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65D6B6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43A5C6AE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BAFD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15FF0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A66D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A7E1C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8C83E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6AADFAA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74E30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367D0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F6653B2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73863E81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D428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EDF4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9152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426CD84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B1D93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E7AA8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әшекей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білезік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тұмар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66910468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DAEC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32D2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9265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047FA20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78C88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B0D966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ыдыс-аяқтарымен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6A785246" w14:textId="77777777" w:rsidTr="00B97CBE">
        <w:tc>
          <w:tcPr>
            <w:tcW w:w="13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E844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5546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44CEF" w14:textId="77777777" w:rsidR="004658BD" w:rsidRPr="005A72C6" w:rsidRDefault="004658BD" w:rsidP="00B97CB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2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24F94563" w14:textId="77777777" w:rsidR="004658BD" w:rsidRDefault="004658BD" w:rsidP="004658BD"/>
    <w:p w14:paraId="6475210D" w14:textId="77777777" w:rsidR="004658BD" w:rsidRDefault="004658BD" w:rsidP="004658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</w:p>
    <w:p w14:paraId="7C81D416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1BB248C7" w14:textId="77777777" w:rsidR="004658BD" w:rsidRDefault="004658BD" w:rsidP="004658BD"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«Ақ-Нұр» балабақшасы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«Асылай»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сәуір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19ECCA4" w14:textId="77777777" w:rsidR="004658BD" w:rsidRDefault="004658BD" w:rsidP="004658BD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2640"/>
        <w:gridCol w:w="9975"/>
      </w:tblGrid>
      <w:tr w:rsidR="004658BD" w14:paraId="28C50B8F" w14:textId="77777777" w:rsidTr="00B97CBE">
        <w:trPr>
          <w:trHeight w:val="780"/>
        </w:trPr>
        <w:tc>
          <w:tcPr>
            <w:tcW w:w="1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D7AF4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2D880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9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89BFD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658BD" w14:paraId="5FE62789" w14:textId="77777777" w:rsidTr="00B97CBE">
        <w:tc>
          <w:tcPr>
            <w:tcW w:w="12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92DD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0501F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97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E85E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731A0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BA39B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45CE5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D08DE4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44365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BE66F4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47699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AB3A5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BEA366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33617F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420C9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E9B6A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білікшенің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сантиметр)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0FF3B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</w:p>
          <w:p w14:paraId="2D047F6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99664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7F6221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788693D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DE25D8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2A9CF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DD5A8C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8B8680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7AD16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бәліштер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C0D4A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AB024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</w:p>
          <w:p w14:paraId="56824D8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75096DFA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A2A4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7285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2BB3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E4F64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C8348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9487E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2F30E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е, о, ұ)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 ж-ш, с-з)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73719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DD9BB1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билету,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EB70B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4F227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EB471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12245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581A6F70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157F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E5E6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8C19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5681A8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CE378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3546B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Оқылған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үзінділерді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0DE7441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репликаларды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C2CA748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525CA15F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0650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8F0BF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8A66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03ACA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03859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1327F20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E7CD50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605494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3D8290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AB4A1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446059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510C0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466B4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D8DCE9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43A79B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50E986E5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9A52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8095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B285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788F3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C1B0E7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507C5A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3565E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9317C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04597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осыған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үстінде-астында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алдында-артында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оң-сол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4BE1BBE7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D669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63E1A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961F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70C1A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C2445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C39BA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38749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DDECEC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57AE978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FF818F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2EC669F6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6B67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F2A2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01A6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9239F6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4BBC6152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C2CF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D3AC4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45A8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22BBE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8F36E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7C3924C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45251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AB9BF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C8B6C09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0F45FA1B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6EA5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759F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3A1D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13C47CA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EF4B2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22858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6AA4E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0E02B6B7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A7C4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8C86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C9B6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беру;</w:t>
            </w:r>
          </w:p>
          <w:p w14:paraId="454216D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73ACF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C0798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69A37A9E" w14:textId="77777777" w:rsidTr="00B97CBE">
        <w:tc>
          <w:tcPr>
            <w:tcW w:w="12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4454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206AF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73BF1" w14:textId="77777777" w:rsidR="004658BD" w:rsidRPr="00DC4B0E" w:rsidRDefault="004658BD" w:rsidP="00B97CB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3FA3F928" w14:textId="77777777" w:rsidR="004658BD" w:rsidRDefault="004658BD" w:rsidP="004658BD"/>
    <w:p w14:paraId="71159CC0" w14:textId="77777777" w:rsidR="004658BD" w:rsidRDefault="004658BD" w:rsidP="004658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</w:p>
    <w:p w14:paraId="652B6AFB" w14:textId="77777777" w:rsidR="004658BD" w:rsidRDefault="004658BD" w:rsidP="004658B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4DB41B7D" w14:textId="77777777" w:rsidR="004658BD" w:rsidRDefault="004658BD" w:rsidP="004658BD"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«Ақ-Нұр» балабақшасы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«Асылай»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мамыр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18F715D" w14:textId="77777777" w:rsidR="004658BD" w:rsidRDefault="004658BD" w:rsidP="004658BD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670"/>
        <w:gridCol w:w="10065"/>
      </w:tblGrid>
      <w:tr w:rsidR="004658BD" w14:paraId="57AE2085" w14:textId="77777777" w:rsidTr="00B97CBE"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CC64A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6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FE5FD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00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70456" w14:textId="77777777" w:rsidR="004658BD" w:rsidRDefault="004658BD" w:rsidP="00B97C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658BD" w14:paraId="25242707" w14:textId="77777777" w:rsidTr="00B97CBE"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280E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67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72D8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1006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A5C3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8FE74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A90F2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B6012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757671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1BF95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F383ED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D0851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8EB74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19ABE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AE4B4F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FECE0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32D72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білікшенің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сантиметр)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73FF1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</w:p>
          <w:p w14:paraId="160E7AC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89520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1D9F2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270751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F49A55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шәй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59B3B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75100B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9949ED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59F0A8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бәліштер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62D3A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75D760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</w:p>
          <w:p w14:paraId="07856FF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363DE73C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ED0A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78CF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8EFE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D9101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C318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13FD3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E5777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е, о, ұ)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 ж-ш, с-з)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25570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880A3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билету,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FDEBE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54FCEA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B8301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1AB92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0AF1D7F8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A902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CA51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73F3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5F23B6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DF129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D877F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репликаларды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B7FA536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8BD" w14:paraId="55E46F5C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0647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8D30B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53392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185B8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7B3A2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4A73DA2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984725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923569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BBD904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55FC0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7B307A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38E9A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68AC0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9C1B6D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5D4F5C0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4BB910CF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077F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95C44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5815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2F718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23CF43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3D3418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85285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686A37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BFA210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күндіз-түнде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-кешке.</w:t>
            </w:r>
          </w:p>
        </w:tc>
      </w:tr>
      <w:tr w:rsidR="004658BD" w14:paraId="2E85820D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BC9A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E2CE7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D3BE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012B8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EE81A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F0A75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501C2E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455E24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0DD7C320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9654E9C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6C148156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FC39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AE5D5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FEF0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21A06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1AB3D153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B74D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EF6F1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43998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E23EF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96F6F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428CCB54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61237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997C4B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E4225B6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асфальтқа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AAD702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773C8BB9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1220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E3F93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9BE3F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73145A8A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E2504C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2F70A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0209BD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16A0D1E3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1FE8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9F01C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D1A11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4A3DEB59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7A81D5" w14:textId="77777777" w:rsidR="004658BD" w:rsidRDefault="004658BD" w:rsidP="00B97CB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D3B3AE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658BD" w14:paraId="4D8D280C" w14:textId="77777777" w:rsidTr="00B97CBE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A35E" w14:textId="77777777" w:rsidR="004658BD" w:rsidRDefault="004658BD" w:rsidP="00B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825F0" w14:textId="77777777" w:rsidR="004658BD" w:rsidRDefault="004658BD" w:rsidP="00B97CB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44B64" w14:textId="77777777" w:rsidR="004658BD" w:rsidRPr="002B5175" w:rsidRDefault="004658BD" w:rsidP="00B97CB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3B4643B4" w14:textId="77777777" w:rsidR="004658BD" w:rsidRDefault="004658BD" w:rsidP="004658BD"/>
    <w:p w14:paraId="56B8B835" w14:textId="77777777" w:rsidR="004658BD" w:rsidRPr="004658BD" w:rsidRDefault="004658BD">
      <w:pPr>
        <w:rPr>
          <w:lang w:val="kk-KZ"/>
        </w:rPr>
      </w:pPr>
    </w:p>
    <w:sectPr w:rsidR="004658BD" w:rsidRPr="004658B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69"/>
    <w:rsid w:val="004658BD"/>
    <w:rsid w:val="00664DE2"/>
    <w:rsid w:val="007F557E"/>
    <w:rsid w:val="00A57569"/>
    <w:rsid w:val="00E5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A529"/>
  <w15:docId w15:val="{B2C0957F-4CB6-4452-99E6-CD8B57D5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14963</Words>
  <Characters>85292</Characters>
  <Application>Microsoft Office Word</Application>
  <DocSecurity>0</DocSecurity>
  <Lines>710</Lines>
  <Paragraphs>200</Paragraphs>
  <ScaleCrop>false</ScaleCrop>
  <Company/>
  <LinksUpToDate>false</LinksUpToDate>
  <CharactersWithSpaces>100055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GadgetStore</dc:creator>
  <cp:lastModifiedBy>Айсымбат Керей</cp:lastModifiedBy>
  <cp:revision>2</cp:revision>
  <dcterms:created xsi:type="dcterms:W3CDTF">2026-06-09T06:41:00Z</dcterms:created>
  <dcterms:modified xsi:type="dcterms:W3CDTF">2026-06-09T06:41:00Z</dcterms:modified>
</cp:coreProperties>
</file>